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DD7"/>
  <w:body>
    <w:p w:rsidR="00A569C8" w:rsidRPr="00CF3398" w:rsidRDefault="00A569C8" w:rsidP="00A569C8">
      <w:pPr>
        <w:jc w:val="center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  <w:bookmarkStart w:id="0" w:name="_GoBack"/>
      <w:bookmarkEnd w:id="0"/>
      <w:r w:rsidRPr="00CF3398">
        <w:rPr>
          <w:rFonts w:ascii="Comic Sans MS" w:hAnsi="Comic Sans MS"/>
          <w:b/>
          <w:color w:val="632423" w:themeColor="accent2" w:themeShade="80"/>
          <w:sz w:val="36"/>
          <w:szCs w:val="36"/>
        </w:rPr>
        <w:t>Советы логопеда</w:t>
      </w:r>
    </w:p>
    <w:p w:rsidR="00A569C8" w:rsidRPr="00CF3398" w:rsidRDefault="00A569C8" w:rsidP="00603BBD">
      <w:pPr>
        <w:jc w:val="center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  <w:r w:rsidRPr="00CF3398">
        <w:rPr>
          <w:rFonts w:ascii="Comic Sans MS" w:hAnsi="Comic Sans MS"/>
          <w:b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582930</wp:posOffset>
            </wp:positionV>
            <wp:extent cx="1898650" cy="1127760"/>
            <wp:effectExtent l="19050" t="0" r="6350" b="0"/>
            <wp:wrapTight wrapText="bothSides">
              <wp:wrapPolygon edited="0">
                <wp:start x="12570" y="0"/>
                <wp:lineTo x="-217" y="730"/>
                <wp:lineTo x="-217" y="4014"/>
                <wp:lineTo x="867" y="5838"/>
                <wp:lineTo x="1300" y="11676"/>
                <wp:lineTo x="2167" y="17514"/>
                <wp:lineTo x="1084" y="18973"/>
                <wp:lineTo x="1517" y="20432"/>
                <wp:lineTo x="7802" y="20797"/>
                <wp:lineTo x="13654" y="20797"/>
                <wp:lineTo x="17121" y="20797"/>
                <wp:lineTo x="21672" y="18973"/>
                <wp:lineTo x="21672" y="17514"/>
                <wp:lineTo x="19288" y="11676"/>
                <wp:lineTo x="21456" y="8027"/>
                <wp:lineTo x="21456" y="6932"/>
                <wp:lineTo x="19505" y="5838"/>
                <wp:lineTo x="19938" y="4378"/>
                <wp:lineTo x="18421" y="2554"/>
                <wp:lineTo x="13870" y="0"/>
                <wp:lineTo x="12570" y="0"/>
              </wp:wrapPolygon>
            </wp:wrapTight>
            <wp:docPr id="1" name="Рисунок 1" descr="http://www.dou38.ru/zima10/images/stories/logoped/9.12.20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zima10/images/stories/logoped/9.12.2014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398">
        <w:rPr>
          <w:rFonts w:ascii="Comic Sans MS" w:hAnsi="Comic Sans MS"/>
          <w:b/>
          <w:color w:val="632423" w:themeColor="accent2" w:themeShade="80"/>
          <w:sz w:val="36"/>
          <w:szCs w:val="36"/>
        </w:rPr>
        <w:t>«Детские ошибки. Не обращать внимания или поправлять?»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A569C8" w:rsidRPr="00CF3398" w:rsidRDefault="00A569C8" w:rsidP="00CF3398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[ш] ребенок заменяет им звук [с]: «шырость»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Типичной ошибкой является построение глагольных форм по образцу одной, более легкой для ребенка формы. К примеру: «вставаю», вместо «встаю»; «лизаю» вместо «лижу», то есть ребенок использует одну стандартную форму глагола.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lastRenderedPageBreak/>
        <w:t>Следующий тип ошибки связан с изменением существительных по падежам. Падежные окончания образуются детьми по усвоенным ими образцам. Приведем пример из книги М.М.Кольцовой «Ребенок учится говорить»: «Возьмем все стулы и сделаем поезд», - предлагает трехлетний Женя своему приятелю. «Нет, - возражает тот, - здесь мало стулов».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Необходимо развивать интерес ребенка к свойствам предметов (большой, маленький, круглый, синий) и людей (добрый, злой, сильный, слабый).</w:t>
      </w:r>
    </w:p>
    <w:p w:rsidR="00A569C8" w:rsidRPr="00CF3398" w:rsidRDefault="00A569C8" w:rsidP="00603BBD">
      <w:pPr>
        <w:jc w:val="both"/>
        <w:rPr>
          <w:color w:val="002060"/>
          <w:sz w:val="30"/>
          <w:szCs w:val="30"/>
        </w:rPr>
      </w:pPr>
      <w:r w:rsidRPr="00CF3398">
        <w:rPr>
          <w:color w:val="002060"/>
          <w:sz w:val="30"/>
          <w:szCs w:val="30"/>
        </w:rPr>
        <w:t>В двухлетнем возрасте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:rsidR="00A569C8" w:rsidRPr="00CF3398" w:rsidRDefault="00A569C8" w:rsidP="00603BBD">
      <w:pPr>
        <w:jc w:val="both"/>
        <w:rPr>
          <w:b/>
          <w:color w:val="002060"/>
          <w:sz w:val="30"/>
          <w:szCs w:val="30"/>
        </w:rPr>
      </w:pPr>
      <w:r w:rsidRPr="00CF3398">
        <w:rPr>
          <w:b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3159356</wp:posOffset>
            </wp:positionH>
            <wp:positionV relativeFrom="paragraph">
              <wp:posOffset>565867</wp:posOffset>
            </wp:positionV>
            <wp:extent cx="2695699" cy="2729995"/>
            <wp:effectExtent l="0" t="0" r="0" b="0"/>
            <wp:wrapNone/>
            <wp:docPr id="3" name="Рисунок 3" descr="http://www.dou38.ru/zima10/images/stories/logoped/9.12.2014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logoped/9.12.2014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30" cy="272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398">
        <w:rPr>
          <w:b/>
          <w:color w:val="002060"/>
          <w:sz w:val="30"/>
          <w:szCs w:val="30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:rsidR="000114A0" w:rsidRPr="00603BBD" w:rsidRDefault="000114A0" w:rsidP="00603BBD">
      <w:pPr>
        <w:jc w:val="both"/>
        <w:rPr>
          <w:color w:val="4F6228" w:themeColor="accent3" w:themeShade="80"/>
          <w:sz w:val="30"/>
          <w:szCs w:val="30"/>
        </w:rPr>
      </w:pPr>
    </w:p>
    <w:p w:rsidR="00A569C8" w:rsidRPr="00603BBD" w:rsidRDefault="00A569C8" w:rsidP="00A569C8">
      <w:pPr>
        <w:jc w:val="both"/>
        <w:rPr>
          <w:sz w:val="30"/>
          <w:szCs w:val="30"/>
        </w:rPr>
      </w:pPr>
    </w:p>
    <w:p w:rsidR="00A569C8" w:rsidRDefault="00A569C8" w:rsidP="00A569C8">
      <w:pPr>
        <w:jc w:val="both"/>
        <w:rPr>
          <w:sz w:val="28"/>
          <w:szCs w:val="28"/>
        </w:rPr>
      </w:pPr>
    </w:p>
    <w:p w:rsidR="00A569C8" w:rsidRPr="00A569C8" w:rsidRDefault="00A569C8" w:rsidP="00A569C8">
      <w:pPr>
        <w:jc w:val="both"/>
        <w:rPr>
          <w:sz w:val="28"/>
          <w:szCs w:val="28"/>
        </w:rPr>
      </w:pPr>
    </w:p>
    <w:sectPr w:rsidR="00A569C8" w:rsidRPr="00A569C8" w:rsidSect="0001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87" w:rsidRDefault="00637187" w:rsidP="00A569C8">
      <w:pPr>
        <w:spacing w:after="0" w:line="240" w:lineRule="auto"/>
      </w:pPr>
      <w:r>
        <w:separator/>
      </w:r>
    </w:p>
  </w:endnote>
  <w:endnote w:type="continuationSeparator" w:id="0">
    <w:p w:rsidR="00637187" w:rsidRDefault="00637187" w:rsidP="00A5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87" w:rsidRDefault="00637187" w:rsidP="00A569C8">
      <w:pPr>
        <w:spacing w:after="0" w:line="240" w:lineRule="auto"/>
      </w:pPr>
      <w:r>
        <w:separator/>
      </w:r>
    </w:p>
  </w:footnote>
  <w:footnote w:type="continuationSeparator" w:id="0">
    <w:p w:rsidR="00637187" w:rsidRDefault="00637187" w:rsidP="00A5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C8"/>
    <w:rsid w:val="000114A0"/>
    <w:rsid w:val="00013733"/>
    <w:rsid w:val="002947F4"/>
    <w:rsid w:val="00603BBD"/>
    <w:rsid w:val="00637187"/>
    <w:rsid w:val="00641499"/>
    <w:rsid w:val="008D559B"/>
    <w:rsid w:val="00A569C8"/>
    <w:rsid w:val="00CF3398"/>
    <w:rsid w:val="00E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b9f,#f2fdd7"/>
    </o:shapedefaults>
    <o:shapelayout v:ext="edit">
      <o:idmap v:ext="edit" data="1"/>
    </o:shapelayout>
  </w:shapeDefaults>
  <w:decimalSymbol w:val=","/>
  <w:listSeparator w:val=";"/>
  <w15:docId w15:val="{3E5007D7-2E07-4BCE-A09E-39094CFF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9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569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9C8"/>
  </w:style>
  <w:style w:type="paragraph" w:styleId="a9">
    <w:name w:val="footer"/>
    <w:basedOn w:val="a"/>
    <w:link w:val="aa"/>
    <w:uiPriority w:val="99"/>
    <w:semiHidden/>
    <w:unhideWhenUsed/>
    <w:rsid w:val="00A5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2023-11-23T13:46:00Z</dcterms:created>
  <dcterms:modified xsi:type="dcterms:W3CDTF">2023-11-23T13:46:00Z</dcterms:modified>
</cp:coreProperties>
</file>